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68"/>
        <w:gridCol w:w="5508"/>
      </w:tblGrid>
      <w:tr w:rsidR="00066EF9" w:rsidTr="00FD3E7E">
        <w:trPr>
          <w:trHeight w:val="2448"/>
        </w:trPr>
        <w:tc>
          <w:tcPr>
            <w:tcW w:w="2124" w:type="pct"/>
            <w:vAlign w:val="center"/>
          </w:tcPr>
          <w:p w:rsidR="00066EF9" w:rsidRPr="00066EF9" w:rsidRDefault="00066EF9" w:rsidP="00066EF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FREE MARKETS</w:t>
            </w:r>
          </w:p>
        </w:tc>
        <w:tc>
          <w:tcPr>
            <w:tcW w:w="2876" w:type="pct"/>
            <w:vAlign w:val="center"/>
          </w:tcPr>
          <w:p w:rsidR="00066EF9" w:rsidRPr="00066EF9" w:rsidRDefault="00066EF9" w:rsidP="00C820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66EF9">
              <w:rPr>
                <w:rFonts w:ascii="Times New Roman" w:hAnsi="Times New Roman" w:cs="Times New Roman"/>
                <w:sz w:val="36"/>
                <w:szCs w:val="36"/>
              </w:rPr>
              <w:t xml:space="preserve">Operate without </w:t>
            </w:r>
            <w:r w:rsidR="00C82034">
              <w:rPr>
                <w:rFonts w:ascii="Times New Roman" w:hAnsi="Times New Roman" w:cs="Times New Roman"/>
                <w:sz w:val="36"/>
                <w:szCs w:val="36"/>
              </w:rPr>
              <w:br/>
            </w:r>
            <w:r w:rsidRPr="00066EF9">
              <w:rPr>
                <w:rFonts w:ascii="Times New Roman" w:hAnsi="Times New Roman" w:cs="Times New Roman"/>
                <w:sz w:val="36"/>
                <w:szCs w:val="36"/>
              </w:rPr>
              <w:t xml:space="preserve">undue interference from </w:t>
            </w:r>
            <w:r w:rsidR="00C82034">
              <w:rPr>
                <w:rFonts w:ascii="Times New Roman" w:hAnsi="Times New Roman" w:cs="Times New Roman"/>
                <w:sz w:val="36"/>
                <w:szCs w:val="36"/>
              </w:rPr>
              <w:br/>
            </w:r>
            <w:r w:rsidRPr="00066EF9">
              <w:rPr>
                <w:rFonts w:ascii="Times New Roman" w:hAnsi="Times New Roman" w:cs="Times New Roman"/>
                <w:sz w:val="36"/>
                <w:szCs w:val="36"/>
              </w:rPr>
              <w:t>the government</w:t>
            </w:r>
          </w:p>
        </w:tc>
      </w:tr>
      <w:tr w:rsidR="00066EF9" w:rsidTr="00FD3E7E">
        <w:trPr>
          <w:trHeight w:val="2448"/>
        </w:trPr>
        <w:tc>
          <w:tcPr>
            <w:tcW w:w="2124" w:type="pct"/>
            <w:vAlign w:val="center"/>
          </w:tcPr>
          <w:p w:rsidR="00066EF9" w:rsidRPr="00066EF9" w:rsidRDefault="00066EF9" w:rsidP="00066EF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PRIVATE PROPERTY</w:t>
            </w:r>
          </w:p>
        </w:tc>
        <w:tc>
          <w:tcPr>
            <w:tcW w:w="2876" w:type="pct"/>
            <w:vAlign w:val="center"/>
          </w:tcPr>
          <w:p w:rsidR="00066EF9" w:rsidRPr="00067368" w:rsidRDefault="00066EF9" w:rsidP="000673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7368">
              <w:rPr>
                <w:rFonts w:ascii="Times New Roman" w:hAnsi="Times New Roman" w:cs="Times New Roman"/>
                <w:sz w:val="32"/>
                <w:szCs w:val="32"/>
              </w:rPr>
              <w:t xml:space="preserve">Individuals &amp; businesses have right </w:t>
            </w:r>
            <w:r w:rsidR="00067368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067368">
              <w:rPr>
                <w:rFonts w:ascii="Times New Roman" w:hAnsi="Times New Roman" w:cs="Times New Roman"/>
                <w:sz w:val="32"/>
                <w:szCs w:val="32"/>
              </w:rPr>
              <w:t xml:space="preserve">to own personal property as well as </w:t>
            </w:r>
            <w:r w:rsidR="00067368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067368">
              <w:rPr>
                <w:rFonts w:ascii="Times New Roman" w:hAnsi="Times New Roman" w:cs="Times New Roman"/>
                <w:sz w:val="32"/>
                <w:szCs w:val="32"/>
              </w:rPr>
              <w:t xml:space="preserve">the means of production without </w:t>
            </w:r>
            <w:r w:rsidR="00067368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067368">
              <w:rPr>
                <w:rFonts w:ascii="Times New Roman" w:hAnsi="Times New Roman" w:cs="Times New Roman"/>
                <w:sz w:val="32"/>
                <w:szCs w:val="32"/>
              </w:rPr>
              <w:t>undue interference from the gov’t</w:t>
            </w:r>
          </w:p>
        </w:tc>
      </w:tr>
      <w:tr w:rsidR="00066EF9" w:rsidTr="00FD3E7E">
        <w:trPr>
          <w:trHeight w:val="2448"/>
        </w:trPr>
        <w:tc>
          <w:tcPr>
            <w:tcW w:w="2124" w:type="pct"/>
            <w:vAlign w:val="center"/>
          </w:tcPr>
          <w:p w:rsidR="00066EF9" w:rsidRPr="00066EF9" w:rsidRDefault="00066EF9" w:rsidP="00066EF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PROFIT</w:t>
            </w:r>
          </w:p>
        </w:tc>
        <w:tc>
          <w:tcPr>
            <w:tcW w:w="2876" w:type="pct"/>
            <w:vAlign w:val="center"/>
          </w:tcPr>
          <w:p w:rsidR="00066EF9" w:rsidRPr="00066EF9" w:rsidRDefault="00066EF9" w:rsidP="000673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66EF9">
              <w:rPr>
                <w:rFonts w:ascii="Times New Roman" w:hAnsi="Times New Roman" w:cs="Times New Roman"/>
                <w:sz w:val="36"/>
                <w:szCs w:val="36"/>
              </w:rPr>
              <w:t>Earnings after all expenses have been paid</w:t>
            </w:r>
          </w:p>
        </w:tc>
      </w:tr>
      <w:tr w:rsidR="00066EF9" w:rsidTr="00FD3E7E">
        <w:trPr>
          <w:trHeight w:val="2448"/>
        </w:trPr>
        <w:tc>
          <w:tcPr>
            <w:tcW w:w="2124" w:type="pct"/>
            <w:vAlign w:val="center"/>
          </w:tcPr>
          <w:p w:rsidR="00066EF9" w:rsidRPr="00066EF9" w:rsidRDefault="00066EF9" w:rsidP="00066EF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COMPETITION</w:t>
            </w:r>
          </w:p>
        </w:tc>
        <w:tc>
          <w:tcPr>
            <w:tcW w:w="2876" w:type="pct"/>
            <w:vAlign w:val="center"/>
          </w:tcPr>
          <w:p w:rsidR="00066EF9" w:rsidRPr="00066EF9" w:rsidRDefault="00066EF9" w:rsidP="000673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66EF9">
              <w:rPr>
                <w:rFonts w:ascii="Times New Roman" w:hAnsi="Times New Roman" w:cs="Times New Roman"/>
                <w:sz w:val="36"/>
                <w:szCs w:val="36"/>
              </w:rPr>
              <w:t>Rivalry between producers/sellers of a good or service</w:t>
            </w:r>
          </w:p>
        </w:tc>
      </w:tr>
      <w:tr w:rsidR="00066EF9" w:rsidTr="00FD3E7E">
        <w:trPr>
          <w:trHeight w:val="2448"/>
        </w:trPr>
        <w:tc>
          <w:tcPr>
            <w:tcW w:w="2124" w:type="pct"/>
            <w:vAlign w:val="center"/>
          </w:tcPr>
          <w:p w:rsidR="00066EF9" w:rsidRPr="00066EF9" w:rsidRDefault="00066EF9" w:rsidP="00066EF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CONSUMER SOVEREIGNTY</w:t>
            </w:r>
          </w:p>
        </w:tc>
        <w:tc>
          <w:tcPr>
            <w:tcW w:w="2876" w:type="pct"/>
            <w:vAlign w:val="center"/>
          </w:tcPr>
          <w:p w:rsidR="00066EF9" w:rsidRPr="00B02604" w:rsidRDefault="00066EF9" w:rsidP="00B026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02604">
              <w:rPr>
                <w:rFonts w:ascii="Times New Roman" w:hAnsi="Times New Roman" w:cs="Times New Roman"/>
                <w:sz w:val="32"/>
                <w:szCs w:val="32"/>
              </w:rPr>
              <w:t xml:space="preserve">Consumers determine through purchases, what goods and services </w:t>
            </w:r>
            <w:r w:rsidR="00B02604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B02604">
              <w:rPr>
                <w:rFonts w:ascii="Times New Roman" w:hAnsi="Times New Roman" w:cs="Times New Roman"/>
                <w:sz w:val="32"/>
                <w:szCs w:val="32"/>
              </w:rPr>
              <w:t>will be produced</w:t>
            </w:r>
          </w:p>
        </w:tc>
      </w:tr>
    </w:tbl>
    <w:p w:rsidR="00066EF9" w:rsidRPr="00066EF9" w:rsidRDefault="00066EF9" w:rsidP="00066EF9">
      <w:pPr>
        <w:pStyle w:val="NoSpacing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66EF9">
        <w:rPr>
          <w:rFonts w:ascii="Times New Roman" w:hAnsi="Times New Roman" w:cs="Times New Roman"/>
          <w:i/>
          <w:sz w:val="18"/>
          <w:szCs w:val="18"/>
        </w:rPr>
        <w:t>Unit 7</w:t>
      </w:r>
    </w:p>
    <w:p w:rsidR="00066EF9" w:rsidRDefault="00066EF9" w:rsidP="00066EF9">
      <w:pPr>
        <w:pStyle w:val="NoSpacing"/>
        <w:jc w:val="center"/>
      </w:pPr>
      <w:r w:rsidRPr="00066EF9">
        <w:rPr>
          <w:rFonts w:ascii="Times New Roman" w:hAnsi="Times New Roman" w:cs="Times New Roman"/>
          <w:i/>
          <w:sz w:val="18"/>
          <w:szCs w:val="18"/>
        </w:rPr>
        <w:t>Economic System</w:t>
      </w:r>
      <w:r>
        <w:br w:type="page"/>
      </w:r>
    </w:p>
    <w:tbl>
      <w:tblPr>
        <w:tblStyle w:val="TableGrid"/>
        <w:tblW w:w="5226" w:type="pct"/>
        <w:tblLook w:val="04A0" w:firstRow="1" w:lastRow="0" w:firstColumn="1" w:lastColumn="0" w:noHBand="0" w:noVBand="1"/>
      </w:tblPr>
      <w:tblGrid>
        <w:gridCol w:w="4220"/>
        <w:gridCol w:w="5789"/>
      </w:tblGrid>
      <w:tr w:rsidR="00066EF9" w:rsidTr="00FD3E7E">
        <w:trPr>
          <w:trHeight w:val="2448"/>
        </w:trPr>
        <w:tc>
          <w:tcPr>
            <w:tcW w:w="2108" w:type="pct"/>
            <w:vAlign w:val="center"/>
          </w:tcPr>
          <w:p w:rsidR="00066EF9" w:rsidRPr="00066EF9" w:rsidRDefault="00066EF9" w:rsidP="00D85D2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lastRenderedPageBreak/>
              <w:t>ENTREPRENEUR</w:t>
            </w:r>
          </w:p>
        </w:tc>
        <w:tc>
          <w:tcPr>
            <w:tcW w:w="2892" w:type="pct"/>
            <w:vAlign w:val="center"/>
          </w:tcPr>
          <w:p w:rsidR="00066EF9" w:rsidRPr="00066EF9" w:rsidRDefault="00066EF9" w:rsidP="00FB05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A person who takes a risk to produce goods and services </w:t>
            </w:r>
            <w:r w:rsidR="00FB05A5">
              <w:rPr>
                <w:rFonts w:ascii="Times New Roman" w:hAnsi="Times New Roman" w:cs="Times New Roman"/>
                <w:sz w:val="36"/>
                <w:szCs w:val="36"/>
              </w:rPr>
              <w:br/>
            </w:r>
            <w:r>
              <w:rPr>
                <w:rFonts w:ascii="Times New Roman" w:hAnsi="Times New Roman" w:cs="Times New Roman"/>
                <w:sz w:val="36"/>
                <w:szCs w:val="36"/>
              </w:rPr>
              <w:t>in search of profit</w:t>
            </w:r>
          </w:p>
        </w:tc>
      </w:tr>
      <w:tr w:rsidR="00066EF9" w:rsidTr="00FD3E7E">
        <w:trPr>
          <w:trHeight w:val="2448"/>
        </w:trPr>
        <w:tc>
          <w:tcPr>
            <w:tcW w:w="2108" w:type="pct"/>
            <w:vAlign w:val="center"/>
          </w:tcPr>
          <w:p w:rsidR="00066EF9" w:rsidRPr="00066EF9" w:rsidRDefault="00066EF9" w:rsidP="00D85D2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BASIC TYPES OF BUSINESS OWNERSHIP</w:t>
            </w:r>
          </w:p>
        </w:tc>
        <w:tc>
          <w:tcPr>
            <w:tcW w:w="2892" w:type="pct"/>
            <w:vAlign w:val="center"/>
          </w:tcPr>
          <w:p w:rsidR="00066EF9" w:rsidRPr="00FB05A5" w:rsidRDefault="00066EF9" w:rsidP="00FB05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FB05A5">
              <w:rPr>
                <w:rFonts w:ascii="Times New Roman" w:hAnsi="Times New Roman" w:cs="Times New Roman"/>
                <w:sz w:val="36"/>
                <w:szCs w:val="36"/>
              </w:rPr>
              <w:t>Proprietorship</w:t>
            </w:r>
          </w:p>
          <w:p w:rsidR="00066EF9" w:rsidRPr="00FB05A5" w:rsidRDefault="00066EF9" w:rsidP="00FB05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FB05A5">
              <w:rPr>
                <w:rFonts w:ascii="Times New Roman" w:hAnsi="Times New Roman" w:cs="Times New Roman"/>
                <w:sz w:val="36"/>
                <w:szCs w:val="36"/>
              </w:rPr>
              <w:t>Partnership</w:t>
            </w:r>
          </w:p>
          <w:p w:rsidR="00066EF9" w:rsidRPr="00FB05A5" w:rsidRDefault="00066EF9" w:rsidP="00FB05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FB05A5">
              <w:rPr>
                <w:rFonts w:ascii="Times New Roman" w:hAnsi="Times New Roman" w:cs="Times New Roman"/>
                <w:sz w:val="36"/>
                <w:szCs w:val="36"/>
              </w:rPr>
              <w:t>corporation</w:t>
            </w:r>
          </w:p>
        </w:tc>
      </w:tr>
      <w:tr w:rsidR="00066EF9" w:rsidTr="00FD3E7E">
        <w:trPr>
          <w:trHeight w:val="2448"/>
        </w:trPr>
        <w:tc>
          <w:tcPr>
            <w:tcW w:w="2108" w:type="pct"/>
            <w:vAlign w:val="center"/>
          </w:tcPr>
          <w:p w:rsidR="00066EF9" w:rsidRPr="00066EF9" w:rsidRDefault="00066EF9" w:rsidP="00D85D2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COMMAND ECONOMY</w:t>
            </w:r>
          </w:p>
        </w:tc>
        <w:tc>
          <w:tcPr>
            <w:tcW w:w="2892" w:type="pct"/>
            <w:vAlign w:val="center"/>
          </w:tcPr>
          <w:p w:rsidR="00FB05A5" w:rsidRDefault="00FB05A5" w:rsidP="00FB05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*Central ownership of</w:t>
            </w:r>
          </w:p>
          <w:p w:rsidR="00066EF9" w:rsidRPr="00FB05A5" w:rsidRDefault="00FB05A5" w:rsidP="00FB05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Property &amp; R</w:t>
            </w:r>
            <w:r w:rsidR="00066EF9" w:rsidRPr="00FB05A5">
              <w:rPr>
                <w:rFonts w:ascii="Times New Roman" w:hAnsi="Times New Roman" w:cs="Times New Roman"/>
                <w:sz w:val="32"/>
                <w:szCs w:val="32"/>
              </w:rPr>
              <w:t xml:space="preserve">esources; </w:t>
            </w:r>
            <w:r w:rsidRPr="00FB05A5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sz w:val="32"/>
                <w:szCs w:val="32"/>
              </w:rPr>
              <w:t>*C</w:t>
            </w:r>
            <w:r w:rsidR="00066EF9" w:rsidRPr="00FB05A5">
              <w:rPr>
                <w:rFonts w:ascii="Times New Roman" w:hAnsi="Times New Roman" w:cs="Times New Roman"/>
                <w:sz w:val="32"/>
                <w:szCs w:val="32"/>
              </w:rPr>
              <w:t xml:space="preserve">entrally-planned economy; </w:t>
            </w:r>
            <w:r w:rsidRPr="00FB05A5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066EF9" w:rsidRPr="00FB05A5">
              <w:rPr>
                <w:rFonts w:ascii="Times New Roman" w:hAnsi="Times New Roman" w:cs="Times New Roman"/>
                <w:sz w:val="32"/>
                <w:szCs w:val="32"/>
              </w:rPr>
              <w:t>lack of consumers choice</w:t>
            </w:r>
          </w:p>
        </w:tc>
      </w:tr>
      <w:tr w:rsidR="00066EF9" w:rsidTr="00FD3E7E">
        <w:trPr>
          <w:trHeight w:val="2448"/>
        </w:trPr>
        <w:tc>
          <w:tcPr>
            <w:tcW w:w="2108" w:type="pct"/>
            <w:vAlign w:val="center"/>
          </w:tcPr>
          <w:p w:rsidR="00066EF9" w:rsidRPr="00066EF9" w:rsidRDefault="00066EF9" w:rsidP="00D85D2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MIXED ECONOMY</w:t>
            </w:r>
          </w:p>
        </w:tc>
        <w:tc>
          <w:tcPr>
            <w:tcW w:w="2892" w:type="pct"/>
            <w:vAlign w:val="center"/>
          </w:tcPr>
          <w:p w:rsidR="00066EF9" w:rsidRPr="00FB05A5" w:rsidRDefault="00FB05A5" w:rsidP="00FB05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066EF9" w:rsidRPr="00FB05A5">
              <w:rPr>
                <w:rFonts w:ascii="Times New Roman" w:hAnsi="Times New Roman" w:cs="Times New Roman"/>
                <w:sz w:val="32"/>
                <w:szCs w:val="32"/>
              </w:rPr>
              <w:t>Individuals and business as decision</w:t>
            </w:r>
            <w:r w:rsidRPr="00FB05A5">
              <w:rPr>
                <w:rFonts w:ascii="Times New Roman" w:hAnsi="Times New Roman" w:cs="Times New Roman"/>
                <w:sz w:val="32"/>
                <w:szCs w:val="32"/>
              </w:rPr>
              <w:t xml:space="preserve"> makers for the private sector</w:t>
            </w:r>
            <w:r w:rsidRPr="00FB05A5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Pr="00FB05A5">
              <w:rPr>
                <w:rFonts w:ascii="Times New Roman" w:hAnsi="Times New Roman" w:cs="Times New Roman"/>
                <w:sz w:val="32"/>
                <w:szCs w:val="32"/>
              </w:rPr>
              <w:t>G</w:t>
            </w:r>
            <w:r w:rsidR="00066EF9" w:rsidRPr="00FB05A5">
              <w:rPr>
                <w:rFonts w:ascii="Times New Roman" w:hAnsi="Times New Roman" w:cs="Times New Roman"/>
                <w:sz w:val="32"/>
                <w:szCs w:val="32"/>
              </w:rPr>
              <w:t>ov’t as decisio</w:t>
            </w:r>
            <w:r w:rsidRPr="00FB05A5">
              <w:rPr>
                <w:rFonts w:ascii="Times New Roman" w:hAnsi="Times New Roman" w:cs="Times New Roman"/>
                <w:sz w:val="32"/>
                <w:szCs w:val="32"/>
              </w:rPr>
              <w:t xml:space="preserve">n maker for the public sector </w:t>
            </w:r>
            <w:r w:rsidRPr="00FB05A5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sz w:val="32"/>
                <w:szCs w:val="32"/>
              </w:rPr>
              <w:t>*G</w:t>
            </w:r>
            <w:r w:rsidR="00066EF9" w:rsidRPr="00FB05A5">
              <w:rPr>
                <w:rFonts w:ascii="Times New Roman" w:hAnsi="Times New Roman" w:cs="Times New Roman"/>
                <w:sz w:val="32"/>
                <w:szCs w:val="32"/>
              </w:rPr>
              <w:t>reater gov’t role than in free market</w:t>
            </w:r>
          </w:p>
        </w:tc>
      </w:tr>
      <w:tr w:rsidR="00066EF9" w:rsidTr="00FD3E7E">
        <w:trPr>
          <w:trHeight w:val="2448"/>
        </w:trPr>
        <w:tc>
          <w:tcPr>
            <w:tcW w:w="2108" w:type="pct"/>
            <w:vAlign w:val="center"/>
          </w:tcPr>
          <w:p w:rsidR="00066EF9" w:rsidRPr="00066EF9" w:rsidRDefault="00066EF9" w:rsidP="00D85D2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FREE MARKET</w:t>
            </w:r>
          </w:p>
        </w:tc>
        <w:tc>
          <w:tcPr>
            <w:tcW w:w="2892" w:type="pct"/>
            <w:vAlign w:val="center"/>
          </w:tcPr>
          <w:p w:rsidR="00066EF9" w:rsidRPr="00066EF9" w:rsidRDefault="00066EF9" w:rsidP="00FB05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Private ownership of property/resources; profit; competition; consumer sovereignty; individual choice</w:t>
            </w:r>
          </w:p>
        </w:tc>
      </w:tr>
    </w:tbl>
    <w:p w:rsidR="00066EF9" w:rsidRPr="00066EF9" w:rsidRDefault="00066EF9" w:rsidP="00066EF9">
      <w:pPr>
        <w:pStyle w:val="NoSpacing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66EF9">
        <w:rPr>
          <w:rFonts w:ascii="Times New Roman" w:hAnsi="Times New Roman" w:cs="Times New Roman"/>
          <w:i/>
          <w:sz w:val="18"/>
          <w:szCs w:val="18"/>
        </w:rPr>
        <w:t>Unit 7</w:t>
      </w:r>
    </w:p>
    <w:p w:rsidR="00066EF9" w:rsidRDefault="00066EF9" w:rsidP="00066EF9">
      <w:pPr>
        <w:jc w:val="center"/>
      </w:pPr>
      <w:r w:rsidRPr="00066EF9">
        <w:rPr>
          <w:rFonts w:ascii="Times New Roman" w:hAnsi="Times New Roman" w:cs="Times New Roman"/>
          <w:i/>
          <w:sz w:val="18"/>
          <w:szCs w:val="18"/>
        </w:rPr>
        <w:t>Economic System</w:t>
      </w:r>
    </w:p>
    <w:sectPr w:rsidR="00066EF9" w:rsidSect="00E14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D47A4"/>
    <w:multiLevelType w:val="hybridMultilevel"/>
    <w:tmpl w:val="241E1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F9"/>
    <w:rsid w:val="00066EF9"/>
    <w:rsid w:val="00067368"/>
    <w:rsid w:val="008E541C"/>
    <w:rsid w:val="00976A04"/>
    <w:rsid w:val="00B02604"/>
    <w:rsid w:val="00C80587"/>
    <w:rsid w:val="00C82034"/>
    <w:rsid w:val="00CC77FC"/>
    <w:rsid w:val="00E14E47"/>
    <w:rsid w:val="00FB05A5"/>
    <w:rsid w:val="00FD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E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66E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B05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E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66E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B0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911</Characters>
  <Application>Microsoft Office Word</Application>
  <DocSecurity>0</DocSecurity>
  <Lines>7</Lines>
  <Paragraphs>2</Paragraphs>
  <ScaleCrop>false</ScaleCrop>
  <Company>Virginia Beach City Public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223829</dc:creator>
  <cp:lastModifiedBy>Robert W. Arbuckle</cp:lastModifiedBy>
  <cp:revision>2</cp:revision>
  <dcterms:created xsi:type="dcterms:W3CDTF">2012-05-09T15:04:00Z</dcterms:created>
  <dcterms:modified xsi:type="dcterms:W3CDTF">2012-05-09T15:04:00Z</dcterms:modified>
</cp:coreProperties>
</file>