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7E73" w:rsidRDefault="00985033">
      <w:pPr>
        <w:spacing w:line="276" w:lineRule="auto"/>
        <w:jc w:val="center"/>
      </w:pPr>
      <w:bookmarkStart w:id="0" w:name="_GoBack"/>
      <w:bookmarkEnd w:id="0"/>
      <w:r>
        <w:rPr>
          <w:rFonts w:ascii="Londrina Shadow" w:eastAsia="Londrina Shadow" w:hAnsi="Londrina Shadow" w:cs="Londrina Shadow"/>
          <w:b/>
          <w:sz w:val="60"/>
          <w:szCs w:val="60"/>
        </w:rPr>
        <w:t>CITIZEN SERVICE OPPORTUNITY</w:t>
      </w:r>
      <w:r>
        <w:rPr>
          <w:rFonts w:ascii="Londrina Shadow" w:eastAsia="Londrina Shadow" w:hAnsi="Londrina Shadow" w:cs="Londrina Shadow"/>
          <w:b/>
          <w:noProof/>
          <w:sz w:val="60"/>
          <w:szCs w:val="60"/>
        </w:rPr>
        <w:drawing>
          <wp:inline distT="114300" distB="114300" distL="114300" distR="114300">
            <wp:extent cx="1666875" cy="123259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32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Active citizenship is the cornerstone of democracy in America, and as a citizen it is your responsibility to seek opportunities that will allow you to serve and improve your school/community/world.  This is your opportunity!  </w:t>
      </w:r>
    </w:p>
    <w:p w:rsidR="00617E73" w:rsidRDefault="00617E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Your</w:t>
      </w:r>
      <w:proofErr w:type="gramEnd"/>
      <w:r>
        <w:rPr>
          <w:b/>
          <w:sz w:val="28"/>
          <w:szCs w:val="28"/>
          <w:u w:val="single"/>
        </w:rPr>
        <w:t xml:space="preserve"> Tasks:</w:t>
      </w:r>
    </w:p>
    <w:p w:rsidR="00617E73" w:rsidRDefault="00985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PREPARATION</w:t>
      </w:r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, research </w:t>
      </w:r>
      <w:r>
        <w:rPr>
          <w:sz w:val="28"/>
          <w:szCs w:val="28"/>
        </w:rPr>
        <w:t>and seek to solve a sustainability problem in your school/community/world</w:t>
      </w:r>
      <w:r>
        <w:rPr>
          <w:sz w:val="28"/>
          <w:szCs w:val="28"/>
        </w:rPr>
        <w:t xml:space="preserve">.  Complete and submit the Citizen Service Opportunity Preparation </w:t>
      </w:r>
      <w:hyperlink r:id="rId6">
        <w:r>
          <w:rPr>
            <w:color w:val="1155CC"/>
            <w:sz w:val="28"/>
            <w:szCs w:val="28"/>
            <w:u w:val="single"/>
          </w:rPr>
          <w:t>Template</w:t>
        </w:r>
      </w:hyperlink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  <w:u w:val="single"/>
        </w:rPr>
        <w:t>You</w:t>
      </w:r>
      <w:proofErr w:type="gramEnd"/>
      <w:r>
        <w:rPr>
          <w:b/>
          <w:sz w:val="28"/>
          <w:szCs w:val="28"/>
          <w:u w:val="single"/>
        </w:rPr>
        <w:t xml:space="preserve"> must get it approved before you can begin service</w:t>
      </w:r>
      <w:r>
        <w:rPr>
          <w:b/>
          <w:sz w:val="28"/>
          <w:szCs w:val="28"/>
        </w:rPr>
        <w:t>. Due:____________________________________________________________</w:t>
      </w:r>
    </w:p>
    <w:p w:rsidR="00617E73" w:rsidRDefault="00985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ACTION</w:t>
      </w:r>
      <w:r>
        <w:rPr>
          <w:b/>
          <w:sz w:val="28"/>
          <w:szCs w:val="28"/>
        </w:rPr>
        <w:t xml:space="preserve"> - DO IT!</w:t>
      </w:r>
      <w:r>
        <w:rPr>
          <w:sz w:val="28"/>
          <w:szCs w:val="28"/>
        </w:rPr>
        <w:t xml:space="preserve">  Complete your 2 hours of </w:t>
      </w:r>
      <w:r>
        <w:rPr>
          <w:b/>
          <w:sz w:val="28"/>
          <w:szCs w:val="28"/>
          <w:u w:val="single"/>
        </w:rPr>
        <w:t>unpaid</w:t>
      </w:r>
      <w:r>
        <w:rPr>
          <w:sz w:val="28"/>
          <w:szCs w:val="28"/>
        </w:rPr>
        <w:t xml:space="preserve"> community service.        </w:t>
      </w:r>
      <w:r>
        <w:rPr>
          <w:b/>
          <w:sz w:val="28"/>
          <w:szCs w:val="28"/>
        </w:rPr>
        <w:t>Doc</w:t>
      </w:r>
      <w:r>
        <w:rPr>
          <w:b/>
          <w:sz w:val="28"/>
          <w:szCs w:val="28"/>
        </w:rPr>
        <w:t>ument evidence</w:t>
      </w:r>
      <w:r>
        <w:rPr>
          <w:sz w:val="28"/>
          <w:szCs w:val="28"/>
        </w:rPr>
        <w:t xml:space="preserve"> of your service experience throughout the process - digitally document before, during and after.  (digital pictures, video, vlog, interviews, </w:t>
      </w:r>
      <w:r>
        <w:rPr>
          <w:sz w:val="28"/>
          <w:szCs w:val="28"/>
        </w:rPr>
        <w:t>…</w:t>
      </w:r>
      <w:r>
        <w:rPr>
          <w:sz w:val="28"/>
          <w:szCs w:val="28"/>
        </w:rPr>
        <w:t>)</w:t>
      </w:r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Due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</w:t>
      </w:r>
    </w:p>
    <w:p w:rsidR="00617E73" w:rsidRDefault="00985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EVALUATION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Complete the</w:t>
      </w:r>
      <w:r>
        <w:rPr>
          <w:sz w:val="28"/>
          <w:szCs w:val="28"/>
        </w:rPr>
        <w:t xml:space="preserve">  </w:t>
      </w:r>
      <w:hyperlink r:id="rId7">
        <w:r>
          <w:rPr>
            <w:color w:val="1155CC"/>
            <w:sz w:val="28"/>
            <w:szCs w:val="28"/>
            <w:u w:val="single"/>
          </w:rPr>
          <w:t>Four Square Citizen Service Reflection Tool</w:t>
        </w:r>
      </w:hyperlink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Due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</w:t>
      </w:r>
    </w:p>
    <w:p w:rsidR="00617E73" w:rsidRDefault="00985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CELEBRATION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Inform the communi</w:t>
      </w:r>
      <w:r>
        <w:rPr>
          <w:sz w:val="28"/>
          <w:szCs w:val="28"/>
        </w:rPr>
        <w:t>ty</w:t>
      </w:r>
    </w:p>
    <w:p w:rsidR="00617E73" w:rsidRDefault="00617E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17E73" w:rsidRDefault="00617E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17E73" w:rsidRDefault="00617E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330"/>
        <w:gridCol w:w="2790"/>
        <w:gridCol w:w="3060"/>
      </w:tblGrid>
      <w:tr w:rsidR="00617E73">
        <w:tc>
          <w:tcPr>
            <w:tcW w:w="180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Criteria</w:t>
            </w:r>
          </w:p>
        </w:tc>
        <w:tc>
          <w:tcPr>
            <w:tcW w:w="333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Consultant</w:t>
            </w:r>
          </w:p>
        </w:tc>
        <w:tc>
          <w:tcPr>
            <w:tcW w:w="279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Practitioner</w:t>
            </w:r>
          </w:p>
        </w:tc>
        <w:tc>
          <w:tcPr>
            <w:tcW w:w="306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Novice</w:t>
            </w:r>
          </w:p>
        </w:tc>
      </w:tr>
      <w:tr w:rsidR="00617E73">
        <w:tc>
          <w:tcPr>
            <w:tcW w:w="1800" w:type="dxa"/>
          </w:tcPr>
          <w:p w:rsidR="00617E73" w:rsidRDefault="00985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Preparation</w:t>
            </w:r>
          </w:p>
        </w:tc>
        <w:tc>
          <w:tcPr>
            <w:tcW w:w="333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shows an impressive level of depth and is presented on or before due date.  Plan summary, Sustainability focus, and estimated effect of actions is clearly identified and explained.  </w:t>
            </w:r>
          </w:p>
        </w:tc>
        <w:tc>
          <w:tcPr>
            <w:tcW w:w="279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is adequate and is presented on or before due date.  Plan summary, Sustainability focus, and estimated effect of actions is clearly identified and explained.  </w:t>
            </w:r>
          </w:p>
        </w:tc>
        <w:tc>
          <w:tcPr>
            <w:tcW w:w="306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overlooks critical details and is not presented on or before due date.  Plan summary, </w:t>
            </w:r>
            <w:r>
              <w:rPr>
                <w:sz w:val="20"/>
                <w:szCs w:val="20"/>
              </w:rPr>
              <w:t xml:space="preserve">Sustainability focus, and estimated effect of actions is unclear.  </w:t>
            </w:r>
          </w:p>
        </w:tc>
      </w:tr>
      <w:tr w:rsidR="00617E73">
        <w:tc>
          <w:tcPr>
            <w:tcW w:w="180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Action</w:t>
            </w:r>
          </w:p>
          <w:p w:rsidR="00617E73" w:rsidRDefault="00617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Documentation represents a variety of perspectives and provides a thorough presentation of all facets of the project (before, during and after).</w:t>
            </w:r>
          </w:p>
        </w:tc>
        <w:tc>
          <w:tcPr>
            <w:tcW w:w="279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Documentation r</w:t>
            </w:r>
            <w:r>
              <w:rPr>
                <w:sz w:val="20"/>
                <w:szCs w:val="20"/>
              </w:rPr>
              <w:t>epresents one perspective and provides for an adequate presentation of all facets of the project (before, during and after).</w:t>
            </w:r>
          </w:p>
        </w:tc>
        <w:tc>
          <w:tcPr>
            <w:tcW w:w="306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Documentation provides an incomplete presentation of all facets of the project.</w:t>
            </w:r>
          </w:p>
        </w:tc>
      </w:tr>
      <w:tr w:rsidR="00617E73">
        <w:tc>
          <w:tcPr>
            <w:tcW w:w="180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Evaluation</w:t>
            </w:r>
          </w:p>
        </w:tc>
        <w:tc>
          <w:tcPr>
            <w:tcW w:w="333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provides a comprehensive analysis of his or her personal experiences throughout the entire process.  Effectiveness of this experience is clearly explained and supported.</w:t>
            </w:r>
          </w:p>
        </w:tc>
        <w:tc>
          <w:tcPr>
            <w:tcW w:w="279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provides an adequate analysis of his or her personal experiences</w:t>
            </w:r>
            <w:r>
              <w:rPr>
                <w:sz w:val="20"/>
                <w:szCs w:val="20"/>
              </w:rPr>
              <w:t xml:space="preserve"> throughout the process.  Effectiveness of this experience is presented.</w:t>
            </w:r>
          </w:p>
        </w:tc>
        <w:tc>
          <w:tcPr>
            <w:tcW w:w="306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provides a limited analysis of his or her personal experiences throughout a portion of the process.   Effectiveness of this experience is incomplete.</w:t>
            </w:r>
          </w:p>
        </w:tc>
      </w:tr>
    </w:tbl>
    <w:p w:rsidR="00617E73" w:rsidRDefault="00617E73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</w:rPr>
      </w:pPr>
      <w:r>
        <w:br w:type="page"/>
      </w:r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617E73">
      <w:pgSz w:w="12240" w:h="15840"/>
      <w:pgMar w:top="900" w:right="900" w:bottom="72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hadow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45DC"/>
    <w:multiLevelType w:val="multilevel"/>
    <w:tmpl w:val="AE2687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3"/>
    <w:rsid w:val="00617E73"/>
    <w:rsid w:val="009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0D74F-7196-4C83-8613-87ADB06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2oh7JZDdNnxsozBt-InSJk-79EasBryVanHH5KEm0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lFyA--_2DkYvOC9e6t1N8gc7wAgTJX5BUibYtsByHk/edit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Arbuckle II</dc:creator>
  <cp:lastModifiedBy>Robert W. Arbuckle II</cp:lastModifiedBy>
  <cp:revision>2</cp:revision>
  <cp:lastPrinted>2018-09-24T16:28:00Z</cp:lastPrinted>
  <dcterms:created xsi:type="dcterms:W3CDTF">2018-09-24T16:29:00Z</dcterms:created>
  <dcterms:modified xsi:type="dcterms:W3CDTF">2018-09-24T16:29:00Z</dcterms:modified>
</cp:coreProperties>
</file>